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06B9A" w14:textId="7F96074C" w:rsidR="00611A68" w:rsidRPr="001D342E" w:rsidRDefault="000D1614" w:rsidP="001D342E">
      <w:pPr>
        <w:rPr>
          <w:rFonts w:asciiTheme="minorHAnsi" w:hAnsiTheme="minorHAnsi" w:cs="Arial"/>
          <w:color w:val="000000"/>
          <w:szCs w:val="24"/>
        </w:rPr>
      </w:pPr>
      <w:r>
        <w:rPr>
          <w:noProof/>
        </w:rPr>
        <w:drawing>
          <wp:inline distT="0" distB="0" distL="0" distR="0" wp14:anchorId="003C49FE" wp14:editId="39A2E3A6">
            <wp:extent cx="1181100" cy="971550"/>
            <wp:effectExtent l="0" t="0" r="0" b="0"/>
            <wp:docPr id="751843612" name="Image 1" descr="Une image contenant texte, Police, Graphique, affich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843612" name="Image 1" descr="Une image contenant texte, Police, Graphique, affich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DBC" w:rsidRPr="001D342E">
        <w:rPr>
          <w:rFonts w:asciiTheme="minorHAnsi" w:hAnsiTheme="minorHAnsi" w:cs="Arial"/>
          <w:color w:val="000000"/>
          <w:szCs w:val="24"/>
        </w:rPr>
        <w:t xml:space="preserve"> </w:t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  <w:t xml:space="preserve">       </w:t>
      </w:r>
    </w:p>
    <w:p w14:paraId="568CE8CE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76CC1C52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0F676ECD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0E126F70" w14:textId="77777777" w:rsidR="00611A68" w:rsidRPr="001D342E" w:rsidRDefault="00611A68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7449E1AB" w14:textId="77777777" w:rsidR="00611A68" w:rsidRPr="001D342E" w:rsidRDefault="00611A68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t>CADRE DE REPONSE</w:t>
      </w:r>
    </w:p>
    <w:p w14:paraId="51634FFC" w14:textId="77777777" w:rsidR="00253C05" w:rsidRPr="001D342E" w:rsidRDefault="00253C05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6A0061EB" w14:textId="77777777" w:rsidR="00611A68" w:rsidRPr="00816C54" w:rsidRDefault="00611A68" w:rsidP="001D342E">
      <w:pPr>
        <w:rPr>
          <w:rFonts w:asciiTheme="minorHAnsi" w:hAnsiTheme="minorHAnsi" w:cs="Arial"/>
          <w:outline/>
          <w:color w:val="000000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BB95960" w14:textId="77777777" w:rsidR="00C45672" w:rsidRPr="001D342E" w:rsidRDefault="00C45672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00A68C06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105674FC" w14:textId="77777777" w:rsidR="00611A68" w:rsidRPr="001D342E" w:rsidRDefault="00611A68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t>OBJET DU MARCHE :</w:t>
      </w:r>
    </w:p>
    <w:p w14:paraId="5FD2A0DE" w14:textId="77777777" w:rsidR="00253C05" w:rsidRPr="001D342E" w:rsidRDefault="00253C05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  <w:bookmarkStart w:id="0" w:name="_Hlk185792735"/>
    </w:p>
    <w:bookmarkEnd w:id="0"/>
    <w:p w14:paraId="6CD070D0" w14:textId="1287DF34" w:rsidR="0087739F" w:rsidRPr="001D342E" w:rsidRDefault="00047B9C" w:rsidP="00047B9C">
      <w:pPr>
        <w:ind w:right="840"/>
        <w:jc w:val="center"/>
        <w:rPr>
          <w:rFonts w:asciiTheme="minorHAnsi" w:hAnsiTheme="minorHAnsi" w:cs="Arial"/>
          <w:color w:val="000000"/>
          <w:szCs w:val="24"/>
        </w:rPr>
      </w:pPr>
      <w:r w:rsidRPr="00047B9C">
        <w:rPr>
          <w:rFonts w:ascii="Trebuchet MS" w:eastAsia="Trebuchet MS" w:hAnsi="Trebuchet MS" w:cs="Trebuchet MS"/>
          <w:b/>
          <w:color w:val="000000"/>
          <w:sz w:val="28"/>
        </w:rPr>
        <w:t>Audits du Système de Management de la Qualité (SMQ) de l'ENSICAEN (Audit de certification et audits internes de la norme ISO 9001)</w:t>
      </w:r>
    </w:p>
    <w:p w14:paraId="1384C9A3" w14:textId="77777777" w:rsidR="0087739F" w:rsidRPr="001D342E" w:rsidRDefault="0087739F" w:rsidP="001D342E">
      <w:pPr>
        <w:ind w:right="840"/>
        <w:rPr>
          <w:rFonts w:asciiTheme="minorHAnsi" w:hAnsiTheme="minorHAnsi" w:cs="Arial"/>
          <w:color w:val="000000"/>
          <w:szCs w:val="24"/>
        </w:rPr>
      </w:pPr>
    </w:p>
    <w:p w14:paraId="68381F3F" w14:textId="77777777" w:rsidR="00611A68" w:rsidRPr="001D342E" w:rsidRDefault="00611A68" w:rsidP="001D342E">
      <w:pPr>
        <w:ind w:right="840"/>
        <w:jc w:val="center"/>
        <w:rPr>
          <w:rFonts w:asciiTheme="minorHAnsi" w:hAnsiTheme="minorHAnsi" w:cs="Arial"/>
          <w:color w:val="000000"/>
          <w:szCs w:val="24"/>
        </w:rPr>
      </w:pPr>
    </w:p>
    <w:p w14:paraId="4C139418" w14:textId="77777777" w:rsidR="00D302D0" w:rsidRDefault="00D302D0" w:rsidP="001D342E">
      <w:pPr>
        <w:pStyle w:val="NOTE"/>
        <w:tabs>
          <w:tab w:val="left" w:pos="0"/>
          <w:tab w:val="left" w:pos="255"/>
          <w:tab w:val="left" w:pos="851"/>
          <w:tab w:val="center" w:pos="4536"/>
        </w:tabs>
        <w:ind w:firstLine="0"/>
        <w:jc w:val="center"/>
        <w:rPr>
          <w:rFonts w:asciiTheme="minorHAnsi" w:hAnsiTheme="minorHAnsi" w:cs="Arial"/>
          <w:b/>
          <w:smallCaps/>
          <w:color w:val="333399"/>
          <w:sz w:val="28"/>
          <w:szCs w:val="28"/>
        </w:rPr>
      </w:pPr>
      <w:r w:rsidRPr="001D342E">
        <w:rPr>
          <w:rFonts w:asciiTheme="minorHAnsi" w:hAnsiTheme="minorHAnsi" w:cs="Arial"/>
          <w:b/>
          <w:color w:val="333399"/>
          <w:sz w:val="28"/>
          <w:szCs w:val="28"/>
        </w:rPr>
        <w:t>Soumissionnaire</w:t>
      </w:r>
      <w:r w:rsidRPr="001D342E">
        <w:rPr>
          <w:rFonts w:asciiTheme="minorHAnsi" w:hAnsiTheme="minorHAnsi" w:cs="Arial"/>
          <w:b/>
          <w:smallCaps/>
          <w:color w:val="333399"/>
          <w:sz w:val="28"/>
          <w:szCs w:val="28"/>
        </w:rPr>
        <w:t> :</w:t>
      </w:r>
      <w:r w:rsidR="004E4375">
        <w:rPr>
          <w:rFonts w:asciiTheme="minorHAnsi" w:hAnsiTheme="minorHAnsi" w:cs="Arial"/>
          <w:b/>
          <w:smallCaps/>
          <w:color w:val="333399"/>
          <w:sz w:val="28"/>
          <w:szCs w:val="28"/>
        </w:rPr>
        <w:t xml:space="preserve"> ………………………… </w:t>
      </w:r>
    </w:p>
    <w:p w14:paraId="39ECF178" w14:textId="77777777" w:rsidR="0087739F" w:rsidRPr="001D342E" w:rsidRDefault="0087739F" w:rsidP="001D342E">
      <w:pPr>
        <w:rPr>
          <w:rFonts w:asciiTheme="minorHAnsi" w:hAnsiTheme="minorHAnsi"/>
        </w:rPr>
      </w:pPr>
    </w:p>
    <w:p w14:paraId="51F85BFD" w14:textId="77777777" w:rsidR="00D302D0" w:rsidRPr="001D342E" w:rsidRDefault="00D302D0" w:rsidP="001D342E">
      <w:pPr>
        <w:rPr>
          <w:rFonts w:asciiTheme="minorHAnsi" w:hAnsiTheme="minorHAnsi" w:cs="Arial"/>
          <w:color w:val="000000"/>
          <w:szCs w:val="24"/>
        </w:rPr>
      </w:pPr>
    </w:p>
    <w:p w14:paraId="3FEDD91E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22AF366E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36C7EE55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3E5921CE" w14:textId="1BFBAB32" w:rsidR="00611A68" w:rsidRPr="001D342E" w:rsidRDefault="00611A68" w:rsidP="001D342E">
      <w:pPr>
        <w:jc w:val="both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br w:type="page"/>
      </w:r>
    </w:p>
    <w:p w14:paraId="7C72AEC7" w14:textId="77777777" w:rsidR="00A41527" w:rsidRPr="001D342E" w:rsidRDefault="00A41527" w:rsidP="001D342E">
      <w:pPr>
        <w:rPr>
          <w:rFonts w:asciiTheme="minorHAnsi" w:hAnsiTheme="minorHAnsi" w:cs="Arial"/>
          <w:color w:val="000000"/>
          <w:szCs w:val="24"/>
        </w:rPr>
      </w:pPr>
    </w:p>
    <w:p w14:paraId="56A80B6B" w14:textId="77777777" w:rsidR="00A41527" w:rsidRPr="001D342E" w:rsidRDefault="00A41527" w:rsidP="001D342E">
      <w:pPr>
        <w:rPr>
          <w:rFonts w:asciiTheme="minorHAnsi" w:hAnsiTheme="minorHAnsi" w:cs="Arial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6235"/>
      </w:tblGrid>
      <w:tr w:rsidR="00611A68" w:rsidRPr="001D342E" w14:paraId="0C89DD12" w14:textId="77777777" w:rsidTr="00C627CE">
        <w:tc>
          <w:tcPr>
            <w:tcW w:w="10338" w:type="dxa"/>
            <w:gridSpan w:val="2"/>
            <w:shd w:val="clear" w:color="auto" w:fill="auto"/>
          </w:tcPr>
          <w:p w14:paraId="2170ACD4" w14:textId="73DB44F6" w:rsidR="000D1614" w:rsidRDefault="00BA3EE9" w:rsidP="000D1614">
            <w:pPr>
              <w:pStyle w:val="Paragraphedeliste"/>
              <w:numPr>
                <w:ilvl w:val="0"/>
                <w:numId w:val="46"/>
              </w:numPr>
              <w:spacing w:line="276" w:lineRule="auto"/>
              <w:ind w:left="1320"/>
              <w:jc w:val="both"/>
              <w:rPr>
                <w:rFonts w:asciiTheme="minorHAnsi" w:hAnsiTheme="minorHAnsi" w:cs="Arial"/>
                <w:b/>
                <w:color w:val="000000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Cs w:val="24"/>
                <w:lang w:eastAsia="en-US"/>
              </w:rPr>
              <w:t xml:space="preserve">Valeur technique </w:t>
            </w:r>
          </w:p>
          <w:p w14:paraId="07CADCEB" w14:textId="04117F91" w:rsidR="00611A68" w:rsidRPr="001D342E" w:rsidRDefault="00611A68" w:rsidP="00923DDD">
            <w:pPr>
              <w:jc w:val="both"/>
              <w:rPr>
                <w:rFonts w:asciiTheme="minorHAnsi" w:hAnsiTheme="minorHAnsi" w:cs="Arial"/>
                <w:b/>
                <w:color w:val="000000"/>
                <w:szCs w:val="24"/>
              </w:rPr>
            </w:pPr>
          </w:p>
        </w:tc>
      </w:tr>
      <w:tr w:rsidR="00F3345A" w:rsidRPr="001D342E" w14:paraId="32E1B935" w14:textId="77777777" w:rsidTr="007D47B1">
        <w:trPr>
          <w:trHeight w:val="1127"/>
        </w:trPr>
        <w:tc>
          <w:tcPr>
            <w:tcW w:w="3652" w:type="dxa"/>
            <w:shd w:val="clear" w:color="auto" w:fill="auto"/>
          </w:tcPr>
          <w:p w14:paraId="1FF2A9C6" w14:textId="77777777" w:rsidR="00A41527" w:rsidRPr="00FD21F6" w:rsidRDefault="00A41527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67C72E" w14:textId="77CCA583" w:rsidR="00A41527" w:rsidRDefault="00A41527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  <w:r w:rsidRPr="00FD21F6">
              <w:rPr>
                <w:rFonts w:asciiTheme="minorHAnsi" w:hAnsiTheme="minorHAnsi" w:cs="Arial"/>
                <w:color w:val="000000"/>
                <w:szCs w:val="24"/>
              </w:rPr>
              <w:t xml:space="preserve">Le candidat </w:t>
            </w:r>
            <w:r w:rsidR="00466361" w:rsidRPr="00FD21F6">
              <w:rPr>
                <w:rFonts w:asciiTheme="minorHAnsi" w:hAnsiTheme="minorHAnsi" w:cs="Arial"/>
                <w:color w:val="000000"/>
                <w:szCs w:val="24"/>
              </w:rPr>
              <w:t>décrira</w:t>
            </w:r>
            <w:r w:rsidR="00BA3EE9">
              <w:rPr>
                <w:rFonts w:asciiTheme="minorHAnsi" w:hAnsiTheme="minorHAnsi" w:cs="Arial"/>
                <w:color w:val="000000"/>
                <w:szCs w:val="24"/>
              </w:rPr>
              <w:t xml:space="preserve"> </w:t>
            </w:r>
            <w:r w:rsidR="00BA3EE9" w:rsidRPr="00BA3EE9">
              <w:rPr>
                <w:rFonts w:asciiTheme="minorHAnsi" w:hAnsiTheme="minorHAnsi" w:cs="Arial"/>
                <w:b/>
                <w:bCs/>
                <w:color w:val="000000"/>
                <w:szCs w:val="24"/>
              </w:rPr>
              <w:t>les moyens humains mis à disposition</w:t>
            </w:r>
            <w:r w:rsidR="00BA3EE9">
              <w:rPr>
                <w:rFonts w:asciiTheme="minorHAnsi" w:hAnsiTheme="minorHAnsi" w:cs="Arial"/>
                <w:color w:val="000000"/>
                <w:szCs w:val="24"/>
              </w:rPr>
              <w:t xml:space="preserve">. Il décrira ainsi : </w:t>
            </w:r>
          </w:p>
          <w:p w14:paraId="1750F6AC" w14:textId="77777777" w:rsidR="00F319EE" w:rsidRPr="00FD21F6" w:rsidRDefault="00F319EE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AC87737" w14:textId="00F69665" w:rsidR="000D1614" w:rsidRDefault="000D1614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>La p</w:t>
            </w:r>
            <w:r w:rsidRPr="000D1614">
              <w:rPr>
                <w:rFonts w:asciiTheme="minorHAnsi" w:hAnsiTheme="minorHAnsi" w:cs="Arial"/>
                <w:color w:val="000000"/>
                <w:szCs w:val="24"/>
              </w:rPr>
              <w:t xml:space="preserve">résentation (organisation, CV, expérience, …) des équipes dédiées à la réalisation des prestations objet du marché notamment </w:t>
            </w:r>
            <w:r w:rsidR="00BA3EE9">
              <w:rPr>
                <w:rFonts w:asciiTheme="minorHAnsi" w:hAnsiTheme="minorHAnsi" w:cs="Arial"/>
                <w:color w:val="000000"/>
                <w:szCs w:val="24"/>
              </w:rPr>
              <w:t xml:space="preserve">administratif, chef de projet… </w:t>
            </w:r>
          </w:p>
          <w:p w14:paraId="4D3413F8" w14:textId="77777777" w:rsidR="00BA3EE9" w:rsidRPr="00BA3EE9" w:rsidRDefault="00BA3EE9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87DFF9A" w14:textId="17338B83" w:rsidR="00A1684D" w:rsidRPr="00BF4C16" w:rsidRDefault="00C423F6" w:rsidP="00BF4C16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>Le plan de formation des équipes</w:t>
            </w:r>
          </w:p>
          <w:p w14:paraId="5CC46A21" w14:textId="77777777" w:rsidR="00A1684D" w:rsidRDefault="00A1684D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4267F81" w14:textId="2B509D59" w:rsidR="00BA3EE9" w:rsidRDefault="00BA3EE9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 xml:space="preserve">Il décrira également la </w:t>
            </w:r>
            <w:r w:rsidRPr="00BA3EE9">
              <w:rPr>
                <w:rFonts w:asciiTheme="minorHAnsi" w:hAnsiTheme="minorHAnsi" w:cs="Arial"/>
                <w:b/>
                <w:bCs/>
                <w:color w:val="000000"/>
                <w:szCs w:val="24"/>
              </w:rPr>
              <w:t xml:space="preserve">méthodologie </w:t>
            </w:r>
            <w:r>
              <w:rPr>
                <w:rFonts w:asciiTheme="minorHAnsi" w:hAnsiTheme="minorHAnsi" w:cs="Arial"/>
                <w:color w:val="000000"/>
                <w:szCs w:val="24"/>
              </w:rPr>
              <w:t xml:space="preserve">de réalisation des prestations prévues au CCP (organisation, planification, réactivité…) </w:t>
            </w:r>
          </w:p>
          <w:p w14:paraId="392837E3" w14:textId="77777777" w:rsidR="00BA3EE9" w:rsidRDefault="00BA3EE9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77C90B" w14:textId="73C7C430" w:rsidR="00BA3EE9" w:rsidRPr="00BA3EE9" w:rsidRDefault="00BA3EE9" w:rsidP="00BA3EE9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 xml:space="preserve">Ainsi qu’une description précise des </w:t>
            </w:r>
            <w:r w:rsidRPr="00BA3EE9">
              <w:rPr>
                <w:rFonts w:asciiTheme="minorHAnsi" w:hAnsiTheme="minorHAnsi" w:cs="Arial"/>
                <w:b/>
                <w:bCs/>
                <w:color w:val="000000"/>
                <w:szCs w:val="24"/>
              </w:rPr>
              <w:t xml:space="preserve">livrables attendus </w:t>
            </w:r>
          </w:p>
          <w:p w14:paraId="080438B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13466C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8FD15B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EAF530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14582B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1519B4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9392B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449882B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56503BF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0F88C5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6B848D4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171021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F64C93C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1AE171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39EBD70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4489E8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ECF9014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490ADAD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12E7D67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AB8C41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A52454F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39A812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8C17D49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455E37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90287E" w14:textId="0DCA24A6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686" w:type="dxa"/>
            <w:shd w:val="clear" w:color="auto" w:fill="auto"/>
          </w:tcPr>
          <w:p w14:paraId="716E633B" w14:textId="77777777" w:rsidR="00F3345A" w:rsidRPr="001D342E" w:rsidRDefault="00F3345A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188AF9F4" w14:textId="77777777" w:rsidR="00DC773B" w:rsidRDefault="00DC773B" w:rsidP="001D342E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6266"/>
      </w:tblGrid>
      <w:tr w:rsidR="0025102F" w:rsidRPr="001D342E" w14:paraId="24B0F82C" w14:textId="77777777" w:rsidTr="0025102F">
        <w:tc>
          <w:tcPr>
            <w:tcW w:w="9997" w:type="dxa"/>
            <w:gridSpan w:val="2"/>
            <w:shd w:val="clear" w:color="auto" w:fill="auto"/>
          </w:tcPr>
          <w:p w14:paraId="0A7E2729" w14:textId="5CBB65C7" w:rsidR="0025102F" w:rsidRPr="001D342E" w:rsidRDefault="000D1614" w:rsidP="001B24FA">
            <w:pPr>
              <w:jc w:val="both"/>
              <w:rPr>
                <w:rFonts w:asciiTheme="minorHAnsi" w:hAnsiTheme="minorHAnsi" w:cs="Arial"/>
                <w:b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b/>
                <w:color w:val="000000"/>
                <w:szCs w:val="24"/>
              </w:rPr>
              <w:t>2 – Méthodologie de réalisation des prestations </w:t>
            </w:r>
          </w:p>
        </w:tc>
      </w:tr>
      <w:tr w:rsidR="0025102F" w:rsidRPr="001D342E" w14:paraId="3A37BE34" w14:textId="77777777" w:rsidTr="0025102F">
        <w:trPr>
          <w:trHeight w:val="1127"/>
        </w:trPr>
        <w:tc>
          <w:tcPr>
            <w:tcW w:w="3580" w:type="dxa"/>
            <w:shd w:val="clear" w:color="auto" w:fill="auto"/>
          </w:tcPr>
          <w:p w14:paraId="6ACC5488" w14:textId="77777777" w:rsidR="0025102F" w:rsidRDefault="0025102F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6C48B32" w14:textId="1D1CF17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A67C561" w14:textId="7A0C1D0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DC3CE59" w14:textId="1BCFF69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33B28F" w14:textId="1E55D82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E529048" w14:textId="20760FD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4B9F32" w14:textId="2C27426B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92BC315" w14:textId="1EE7F00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2EFBF2A" w14:textId="028595D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9D10116" w14:textId="42238F7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44D832" w14:textId="1126E6E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762077" w14:textId="7AC82D3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7AF1AA" w14:textId="4395F59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AFAFB1E" w14:textId="39808B4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36B4968" w14:textId="15EBD9E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12179B" w14:textId="152055C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866252" w14:textId="0276A6C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E8E29B" w14:textId="2D4A24A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06C40E8" w14:textId="2402C6E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9950507" w14:textId="04EE9C1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0E7AB59" w14:textId="62A5529E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B5F56B4" w14:textId="138E396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23C90DC" w14:textId="788E3876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3190054" w14:textId="712E5AEC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A6309B9" w14:textId="6478BDAB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11438F" w14:textId="3C5970C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E488C76" w14:textId="541F2DD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B2DEFE0" w14:textId="77777777" w:rsidR="00990BAB" w:rsidRDefault="00990BAB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70C90B" w14:textId="3CDDAB0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EF7D589" w14:textId="24C7AB0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AF83515" w14:textId="3F1939C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5CB38C7" w14:textId="77777777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8807D33" w14:textId="77777777" w:rsidR="0025102F" w:rsidRPr="00D03CB9" w:rsidRDefault="0025102F" w:rsidP="001B24FA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417" w:type="dxa"/>
            <w:shd w:val="clear" w:color="auto" w:fill="auto"/>
          </w:tcPr>
          <w:p w14:paraId="54829F5D" w14:textId="77777777" w:rsidR="0025102F" w:rsidRDefault="0025102F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733C1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176DF43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EFFB81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55B668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A7DF77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C6E3B6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A402E1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0341CF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87B3F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77594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3904EF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1CD17A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5FBAF8E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EAB03B8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BFEBC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03EF4EE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747D0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B8277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08A248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6D5B1C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1A3768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4EA80A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6BC68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82510B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E4A15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D34C1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5D1331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DDF598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4AAB7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D60DCF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8B83BF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3C4ACB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BD3909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299229C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1C1B38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06561C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86FFE4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470008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DD2947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1FD052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CFEB7C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1FAF0B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5ADC23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E5C29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3BA62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FE6836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FA4F4F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461F0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44FF35A" w14:textId="77777777" w:rsidR="002E4FF0" w:rsidRPr="001D342E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2468ECA7" w14:textId="77777777" w:rsidR="002673CA" w:rsidRDefault="002673CA" w:rsidP="001D342E">
      <w:pPr>
        <w:rPr>
          <w:rFonts w:asciiTheme="minorHAnsi" w:hAnsiTheme="minorHAnsi"/>
        </w:rPr>
      </w:pPr>
    </w:p>
    <w:p w14:paraId="684B81D5" w14:textId="77777777" w:rsidR="002673CA" w:rsidRPr="001D342E" w:rsidRDefault="002673CA" w:rsidP="001D342E">
      <w:pPr>
        <w:rPr>
          <w:rFonts w:asciiTheme="minorHAnsi" w:hAnsi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8"/>
        <w:gridCol w:w="6243"/>
      </w:tblGrid>
      <w:tr w:rsidR="00253C05" w:rsidRPr="001D342E" w14:paraId="00D127DF" w14:textId="77777777" w:rsidTr="00824935">
        <w:tc>
          <w:tcPr>
            <w:tcW w:w="9997" w:type="dxa"/>
            <w:gridSpan w:val="2"/>
          </w:tcPr>
          <w:p w14:paraId="33C0A6F1" w14:textId="535F3E6F" w:rsidR="00253C05" w:rsidRPr="001D342E" w:rsidRDefault="000D1614" w:rsidP="009B452C">
            <w:pPr>
              <w:rPr>
                <w:rFonts w:asciiTheme="minorHAnsi" w:hAnsiTheme="minorHAnsi" w:cs="Arial"/>
                <w:b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b/>
                <w:color w:val="000000"/>
                <w:szCs w:val="24"/>
              </w:rPr>
              <w:t>3 - Performance en matière de protection de l’environnement</w:t>
            </w:r>
          </w:p>
        </w:tc>
      </w:tr>
      <w:tr w:rsidR="00253C05" w:rsidRPr="001D342E" w14:paraId="3D7A7E0A" w14:textId="77777777" w:rsidTr="00824935">
        <w:trPr>
          <w:trHeight w:val="50"/>
        </w:trPr>
        <w:tc>
          <w:tcPr>
            <w:tcW w:w="3579" w:type="dxa"/>
          </w:tcPr>
          <w:p w14:paraId="72F351F4" w14:textId="77777777" w:rsidR="00253C05" w:rsidRPr="001D342E" w:rsidRDefault="00253C05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79BFE95" w14:textId="55C6ECE3" w:rsid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- Les démarches de l’entreprise en matière de protection de l’environnement en lien avec l’exécution de c</w:t>
            </w:r>
            <w:r w:rsidR="00BA3EE9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e marché </w:t>
            </w:r>
          </w:p>
          <w:p w14:paraId="287CF162" w14:textId="77777777" w:rsidR="00047B9C" w:rsidRPr="000D1614" w:rsidRDefault="00047B9C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49C6ECC" w14:textId="042BA4E6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- Mode de transport et organisation</w:t>
            </w:r>
            <w:r w:rsidR="00047B9C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pour limiter l’impact</w:t>
            </w:r>
            <w:r w:rsidR="00047B9C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environnemental pour l’exécution du marché</w:t>
            </w:r>
          </w:p>
          <w:p w14:paraId="64D1B073" w14:textId="7A8EB6B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7DA523" w14:textId="6A34EFA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D9CB02" w14:textId="3D4DC53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B92F537" w14:textId="7FD627F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5C7A7E9" w14:textId="6781819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E565A6B" w14:textId="01D7BAC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C251A2A" w14:textId="4669AE1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48FB0D" w14:textId="0DD4193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D8E1C6" w14:textId="475A2DA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95B5B5" w14:textId="2F68C56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1691844" w14:textId="17D4D67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B34BDC4" w14:textId="1160F1EE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F2DF640" w14:textId="314CD75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BEDA8CD" w14:textId="1771A0E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36B56D" w14:textId="36DB0BF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65BB0D" w14:textId="35C5926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8F3BFB" w14:textId="4CFD0AF6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29A6619" w14:textId="184B81A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3BADDAF" w14:textId="52D7448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6C2970" w14:textId="7B7E6AF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DAE8FD" w14:textId="5829089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93BDBDB" w14:textId="486E273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4E34DD5" w14:textId="5F2DD0F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BB5DBAE" w14:textId="0AB9A78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F5C0577" w14:textId="584A5489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699EF5A" w14:textId="4A80128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016D60" w14:textId="40CDCE4C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2700BF5" w14:textId="0F87816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EB353AF" w14:textId="77777777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6134D4E" w14:textId="77777777" w:rsidR="00ED0C60" w:rsidRPr="001D342E" w:rsidRDefault="00ED0C60" w:rsidP="00ED0C60">
            <w:pPr>
              <w:pStyle w:val="Paragraphedeliste"/>
              <w:ind w:left="709"/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418" w:type="dxa"/>
          </w:tcPr>
          <w:p w14:paraId="1D8975D7" w14:textId="77777777" w:rsidR="00253C05" w:rsidRPr="001D342E" w:rsidRDefault="00253C05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1F4223AC" w14:textId="77777777" w:rsidR="00216169" w:rsidRPr="001D342E" w:rsidRDefault="00216169" w:rsidP="00D03CB9">
      <w:pPr>
        <w:rPr>
          <w:rFonts w:asciiTheme="minorHAnsi" w:hAnsiTheme="minorHAnsi" w:cs="Arial"/>
          <w:color w:val="000000"/>
          <w:szCs w:val="24"/>
        </w:rPr>
      </w:pPr>
    </w:p>
    <w:sectPr w:rsidR="00216169" w:rsidRPr="001D342E" w:rsidSect="001D342E">
      <w:headerReference w:type="even" r:id="rId8"/>
      <w:headerReference w:type="default" r:id="rId9"/>
      <w:footerReference w:type="default" r:id="rId10"/>
      <w:pgSz w:w="11900" w:h="16840"/>
      <w:pgMar w:top="851" w:right="985" w:bottom="851" w:left="1134" w:header="568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70C21" w14:textId="77777777" w:rsidR="003E1194" w:rsidRDefault="003E1194">
      <w:r>
        <w:separator/>
      </w:r>
    </w:p>
  </w:endnote>
  <w:endnote w:type="continuationSeparator" w:id="0">
    <w:p w14:paraId="4FCDCA14" w14:textId="77777777" w:rsidR="003E1194" w:rsidRDefault="003E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ADF9" w14:textId="0C2A0426" w:rsidR="003E1194" w:rsidRPr="001D342E" w:rsidRDefault="003E1194" w:rsidP="000D1614">
    <w:pPr>
      <w:pStyle w:val="Pieddepage"/>
      <w:pBdr>
        <w:top w:val="single" w:sz="4" w:space="1" w:color="auto"/>
      </w:pBdr>
      <w:tabs>
        <w:tab w:val="right" w:pos="10206"/>
      </w:tabs>
      <w:rPr>
        <w:rFonts w:asciiTheme="minorHAnsi" w:hAnsiTheme="minorHAnsi" w:cs="Arial"/>
        <w:i/>
        <w:sz w:val="16"/>
        <w:szCs w:val="16"/>
      </w:rPr>
    </w:pPr>
    <w:r w:rsidRPr="001D342E">
      <w:rPr>
        <w:rFonts w:asciiTheme="minorHAnsi" w:hAnsiTheme="minorHAnsi" w:cs="Arial"/>
        <w:i/>
        <w:sz w:val="16"/>
        <w:szCs w:val="16"/>
      </w:rPr>
      <w:t>Cadre de réponse</w:t>
    </w:r>
    <w:r w:rsidR="004E4375">
      <w:rPr>
        <w:rFonts w:asciiTheme="minorHAnsi" w:hAnsiTheme="minorHAnsi" w:cs="Arial"/>
        <w:i/>
        <w:sz w:val="16"/>
        <w:szCs w:val="16"/>
      </w:rPr>
      <w:t xml:space="preserve"> - </w:t>
    </w:r>
    <w:r w:rsidR="00047B9C" w:rsidRPr="00047B9C">
      <w:rPr>
        <w:rFonts w:asciiTheme="minorHAnsi" w:hAnsiTheme="minorHAnsi" w:cs="Arial"/>
        <w:i/>
        <w:sz w:val="16"/>
        <w:szCs w:val="16"/>
      </w:rPr>
      <w:t>Audits du Système de Management de la Qualité (SMQ) de l'ENSICAEN (Audit de certification et audits internes de la norme ISO 9001)</w:t>
    </w:r>
    <w:r w:rsidRPr="001D342E">
      <w:rPr>
        <w:rFonts w:asciiTheme="minorHAnsi" w:hAnsiTheme="minorHAnsi" w:cs="Arial"/>
        <w:i/>
        <w:sz w:val="16"/>
        <w:szCs w:val="16"/>
      </w:rPr>
      <w:tab/>
      <w:t xml:space="preserve">Page </w: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begin"/>
    </w:r>
    <w:r w:rsidRPr="001D342E">
      <w:rPr>
        <w:rStyle w:val="Numrodepage"/>
        <w:rFonts w:asciiTheme="minorHAnsi" w:hAnsiTheme="minorHAnsi" w:cs="Arial"/>
        <w:i/>
        <w:sz w:val="16"/>
        <w:szCs w:val="16"/>
      </w:rPr>
      <w:instrText xml:space="preserve"> PAGE </w:instrTex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separate"/>
    </w:r>
    <w:r w:rsidR="00D35D06">
      <w:rPr>
        <w:rStyle w:val="Numrodepage"/>
        <w:rFonts w:asciiTheme="minorHAnsi" w:hAnsiTheme="minorHAnsi" w:cs="Arial"/>
        <w:i/>
        <w:noProof/>
        <w:sz w:val="16"/>
        <w:szCs w:val="16"/>
      </w:rPr>
      <w:t>3</w: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01CBF" w14:textId="77777777" w:rsidR="003E1194" w:rsidRDefault="003E1194">
      <w:r>
        <w:separator/>
      </w:r>
    </w:p>
  </w:footnote>
  <w:footnote w:type="continuationSeparator" w:id="0">
    <w:p w14:paraId="2E1654E9" w14:textId="77777777" w:rsidR="003E1194" w:rsidRDefault="003E1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59EF" w14:textId="77777777" w:rsidR="003E1194" w:rsidRDefault="003E1194">
    <w:pPr>
      <w:pStyle w:val="En-tte"/>
      <w:framePr w:w="576" w:wrap="around" w:vAnchor="page" w:hAnchor="page" w:x="10411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0EDDF72" w14:textId="77777777" w:rsidR="003E1194" w:rsidRDefault="003E11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2EE5D" w14:textId="27D7A685" w:rsidR="003E1194" w:rsidRPr="00047B9C" w:rsidRDefault="00047B9C" w:rsidP="00047B9C">
    <w:pPr>
      <w:pStyle w:val="En-tte"/>
    </w:pPr>
    <w:r w:rsidRPr="00047B9C">
      <w:rPr>
        <w:rFonts w:ascii="Calibri" w:hAnsi="Calibri"/>
        <w:i/>
        <w:sz w:val="16"/>
        <w:szCs w:val="16"/>
      </w:rPr>
      <w:t>Audits du Système de Management de la Qualité (SMQ) de l'ENSICAEN (Audit de certification et audits internes de la norme ISO 9001)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AFC2EB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733662293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28F872BE">
            <wp:extent cx="142875" cy="142875"/>
            <wp:effectExtent l="0" t="0" r="0" b="0"/>
            <wp:docPr id="1733662293" name="Image 1733662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2819B7"/>
    <w:multiLevelType w:val="hybridMultilevel"/>
    <w:tmpl w:val="798417CE"/>
    <w:lvl w:ilvl="0" w:tplc="A36CFFE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620B26"/>
    <w:multiLevelType w:val="hybridMultilevel"/>
    <w:tmpl w:val="F3640A30"/>
    <w:lvl w:ilvl="0" w:tplc="DFF69BFE">
      <w:start w:val="20"/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81D7512"/>
    <w:multiLevelType w:val="hybridMultilevel"/>
    <w:tmpl w:val="042A1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11DE8"/>
    <w:multiLevelType w:val="hybridMultilevel"/>
    <w:tmpl w:val="5844BA4C"/>
    <w:lvl w:ilvl="0" w:tplc="02FA6A74">
      <w:numFmt w:val="bullet"/>
      <w:lvlText w:val=""/>
      <w:lvlJc w:val="left"/>
      <w:pPr>
        <w:ind w:left="1413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37CF5"/>
    <w:multiLevelType w:val="hybridMultilevel"/>
    <w:tmpl w:val="1A72DF5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72720"/>
    <w:multiLevelType w:val="hybridMultilevel"/>
    <w:tmpl w:val="80DE4716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0271B"/>
    <w:multiLevelType w:val="hybridMultilevel"/>
    <w:tmpl w:val="EE82A7D4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972DA"/>
    <w:multiLevelType w:val="hybridMultilevel"/>
    <w:tmpl w:val="F0547F2A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15724"/>
    <w:multiLevelType w:val="hybridMultilevel"/>
    <w:tmpl w:val="4E00C48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3A43"/>
    <w:multiLevelType w:val="hybridMultilevel"/>
    <w:tmpl w:val="ECE0D682"/>
    <w:lvl w:ilvl="0" w:tplc="2B026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A142F"/>
    <w:multiLevelType w:val="hybridMultilevel"/>
    <w:tmpl w:val="A87C14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D575A"/>
    <w:multiLevelType w:val="hybridMultilevel"/>
    <w:tmpl w:val="ADD8BAB8"/>
    <w:lvl w:ilvl="0" w:tplc="8326E89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A6507"/>
    <w:multiLevelType w:val="hybridMultilevel"/>
    <w:tmpl w:val="EF7C1984"/>
    <w:lvl w:ilvl="0" w:tplc="0C1A826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B4183"/>
    <w:multiLevelType w:val="hybridMultilevel"/>
    <w:tmpl w:val="2026A44A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63990"/>
    <w:multiLevelType w:val="hybridMultilevel"/>
    <w:tmpl w:val="24E27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60984"/>
    <w:multiLevelType w:val="hybridMultilevel"/>
    <w:tmpl w:val="A9C0A4C0"/>
    <w:lvl w:ilvl="0" w:tplc="B0D09A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790A4A"/>
    <w:multiLevelType w:val="hybridMultilevel"/>
    <w:tmpl w:val="BC7A08E4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E77242"/>
    <w:multiLevelType w:val="hybridMultilevel"/>
    <w:tmpl w:val="2356DDCC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730A"/>
    <w:multiLevelType w:val="hybridMultilevel"/>
    <w:tmpl w:val="10D63842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47445"/>
    <w:multiLevelType w:val="hybridMultilevel"/>
    <w:tmpl w:val="0AE07116"/>
    <w:lvl w:ilvl="0" w:tplc="8F9CDE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31139"/>
    <w:multiLevelType w:val="hybridMultilevel"/>
    <w:tmpl w:val="02E451B6"/>
    <w:lvl w:ilvl="0" w:tplc="E134161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D70FC5"/>
    <w:multiLevelType w:val="hybridMultilevel"/>
    <w:tmpl w:val="9CE447C4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380345"/>
    <w:multiLevelType w:val="hybridMultilevel"/>
    <w:tmpl w:val="4202AF5C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093E96"/>
    <w:multiLevelType w:val="hybridMultilevel"/>
    <w:tmpl w:val="A20C3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137589"/>
    <w:multiLevelType w:val="hybridMultilevel"/>
    <w:tmpl w:val="C922C7F8"/>
    <w:lvl w:ilvl="0" w:tplc="3998068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D54E3"/>
    <w:multiLevelType w:val="hybridMultilevel"/>
    <w:tmpl w:val="BEF4465E"/>
    <w:lvl w:ilvl="0" w:tplc="C5CA8D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A3C"/>
    <w:multiLevelType w:val="hybridMultilevel"/>
    <w:tmpl w:val="046E482E"/>
    <w:lvl w:ilvl="0" w:tplc="A36CFF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C5FA8"/>
    <w:multiLevelType w:val="hybridMultilevel"/>
    <w:tmpl w:val="04544E30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D62E5F6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04199"/>
    <w:multiLevelType w:val="hybridMultilevel"/>
    <w:tmpl w:val="6EE276C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40576"/>
    <w:multiLevelType w:val="hybridMultilevel"/>
    <w:tmpl w:val="69545D0A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201B7C"/>
    <w:multiLevelType w:val="hybridMultilevel"/>
    <w:tmpl w:val="311C8E8A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42B24"/>
    <w:multiLevelType w:val="hybridMultilevel"/>
    <w:tmpl w:val="747AE784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72434"/>
    <w:multiLevelType w:val="hybridMultilevel"/>
    <w:tmpl w:val="18A24A9C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96494"/>
    <w:multiLevelType w:val="hybridMultilevel"/>
    <w:tmpl w:val="A7BC7EE4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5E3BFB"/>
    <w:multiLevelType w:val="hybridMultilevel"/>
    <w:tmpl w:val="D7B6DB12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" w15:restartNumberingAfterBreak="0">
    <w:nsid w:val="689D2B7B"/>
    <w:multiLevelType w:val="hybridMultilevel"/>
    <w:tmpl w:val="AF3AB30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96F77"/>
    <w:multiLevelType w:val="hybridMultilevel"/>
    <w:tmpl w:val="ECA63110"/>
    <w:lvl w:ilvl="0" w:tplc="554CD9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D0493"/>
    <w:multiLevelType w:val="hybridMultilevel"/>
    <w:tmpl w:val="B37AF986"/>
    <w:lvl w:ilvl="0" w:tplc="CC4C250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F284E"/>
    <w:multiLevelType w:val="hybridMultilevel"/>
    <w:tmpl w:val="C844973C"/>
    <w:lvl w:ilvl="0" w:tplc="E9B8EFF2">
      <w:start w:val="3"/>
      <w:numFmt w:val="bullet"/>
      <w:lvlText w:val="-"/>
      <w:lvlJc w:val="left"/>
      <w:pPr>
        <w:ind w:left="3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0" w15:restartNumberingAfterBreak="0">
    <w:nsid w:val="71896A3A"/>
    <w:multiLevelType w:val="hybridMultilevel"/>
    <w:tmpl w:val="87BCCAEE"/>
    <w:lvl w:ilvl="0" w:tplc="18F6FDA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32A6E"/>
    <w:multiLevelType w:val="hybridMultilevel"/>
    <w:tmpl w:val="EEE8F18C"/>
    <w:lvl w:ilvl="0" w:tplc="C5CA8D7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194DFB"/>
    <w:multiLevelType w:val="hybridMultilevel"/>
    <w:tmpl w:val="B40A8C50"/>
    <w:lvl w:ilvl="0" w:tplc="6D9C7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4B0B53"/>
    <w:multiLevelType w:val="hybridMultilevel"/>
    <w:tmpl w:val="65864286"/>
    <w:lvl w:ilvl="0" w:tplc="9652414C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64497"/>
    <w:multiLevelType w:val="hybridMultilevel"/>
    <w:tmpl w:val="311A1CD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B70750"/>
    <w:multiLevelType w:val="hybridMultilevel"/>
    <w:tmpl w:val="8242B1E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554C0"/>
    <w:multiLevelType w:val="hybridMultilevel"/>
    <w:tmpl w:val="18B676F2"/>
    <w:lvl w:ilvl="0" w:tplc="6D9C7AC2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75606875">
    <w:abstractNumId w:val="1"/>
  </w:num>
  <w:num w:numId="2" w16cid:durableId="1532763129">
    <w:abstractNumId w:val="35"/>
  </w:num>
  <w:num w:numId="3" w16cid:durableId="473644693">
    <w:abstractNumId w:val="34"/>
  </w:num>
  <w:num w:numId="4" w16cid:durableId="372340852">
    <w:abstractNumId w:val="13"/>
  </w:num>
  <w:num w:numId="5" w16cid:durableId="1153765167">
    <w:abstractNumId w:val="23"/>
  </w:num>
  <w:num w:numId="6" w16cid:durableId="1194155309">
    <w:abstractNumId w:val="38"/>
  </w:num>
  <w:num w:numId="7" w16cid:durableId="2026832499">
    <w:abstractNumId w:val="9"/>
  </w:num>
  <w:num w:numId="8" w16cid:durableId="2016372380">
    <w:abstractNumId w:val="39"/>
  </w:num>
  <w:num w:numId="9" w16cid:durableId="33042991">
    <w:abstractNumId w:val="14"/>
  </w:num>
  <w:num w:numId="10" w16cid:durableId="1486505508">
    <w:abstractNumId w:val="3"/>
  </w:num>
  <w:num w:numId="11" w16cid:durableId="1848717308">
    <w:abstractNumId w:val="2"/>
  </w:num>
  <w:num w:numId="12" w16cid:durableId="1757246008">
    <w:abstractNumId w:val="10"/>
  </w:num>
  <w:num w:numId="13" w16cid:durableId="45685038">
    <w:abstractNumId w:val="30"/>
  </w:num>
  <w:num w:numId="14" w16cid:durableId="559680693">
    <w:abstractNumId w:val="24"/>
  </w:num>
  <w:num w:numId="15" w16cid:durableId="1487821434">
    <w:abstractNumId w:val="31"/>
  </w:num>
  <w:num w:numId="16" w16cid:durableId="1802189000">
    <w:abstractNumId w:val="12"/>
  </w:num>
  <w:num w:numId="17" w16cid:durableId="1287127857">
    <w:abstractNumId w:val="25"/>
  </w:num>
  <w:num w:numId="18" w16cid:durableId="96869205">
    <w:abstractNumId w:val="41"/>
  </w:num>
  <w:num w:numId="19" w16cid:durableId="1480270624">
    <w:abstractNumId w:val="27"/>
  </w:num>
  <w:num w:numId="20" w16cid:durableId="1041707575">
    <w:abstractNumId w:val="37"/>
  </w:num>
  <w:num w:numId="21" w16cid:durableId="1638992597">
    <w:abstractNumId w:val="7"/>
  </w:num>
  <w:num w:numId="22" w16cid:durableId="22291181">
    <w:abstractNumId w:val="11"/>
  </w:num>
  <w:num w:numId="23" w16cid:durableId="621115512">
    <w:abstractNumId w:val="17"/>
  </w:num>
  <w:num w:numId="24" w16cid:durableId="1856264983">
    <w:abstractNumId w:val="4"/>
  </w:num>
  <w:num w:numId="25" w16cid:durableId="688139453">
    <w:abstractNumId w:val="28"/>
  </w:num>
  <w:num w:numId="26" w16cid:durableId="1699037789">
    <w:abstractNumId w:val="29"/>
  </w:num>
  <w:num w:numId="27" w16cid:durableId="1836068991">
    <w:abstractNumId w:val="16"/>
  </w:num>
  <w:num w:numId="28" w16cid:durableId="1990597199">
    <w:abstractNumId w:val="6"/>
  </w:num>
  <w:num w:numId="29" w16cid:durableId="1067417458">
    <w:abstractNumId w:val="45"/>
  </w:num>
  <w:num w:numId="30" w16cid:durableId="2071272605">
    <w:abstractNumId w:val="21"/>
  </w:num>
  <w:num w:numId="31" w16cid:durableId="2028021137">
    <w:abstractNumId w:val="36"/>
  </w:num>
  <w:num w:numId="32" w16cid:durableId="770054272">
    <w:abstractNumId w:val="8"/>
  </w:num>
  <w:num w:numId="33" w16cid:durableId="1095712931">
    <w:abstractNumId w:val="22"/>
  </w:num>
  <w:num w:numId="34" w16cid:durableId="1365519592">
    <w:abstractNumId w:val="44"/>
  </w:num>
  <w:num w:numId="35" w16cid:durableId="386880092">
    <w:abstractNumId w:val="26"/>
  </w:num>
  <w:num w:numId="36" w16cid:durableId="801996215">
    <w:abstractNumId w:val="18"/>
  </w:num>
  <w:num w:numId="37" w16cid:durableId="1476801136">
    <w:abstractNumId w:val="32"/>
  </w:num>
  <w:num w:numId="38" w16cid:durableId="2136290345">
    <w:abstractNumId w:val="5"/>
  </w:num>
  <w:num w:numId="39" w16cid:durableId="1895463353">
    <w:abstractNumId w:val="0"/>
  </w:num>
  <w:num w:numId="40" w16cid:durableId="137846621">
    <w:abstractNumId w:val="15"/>
  </w:num>
  <w:num w:numId="41" w16cid:durableId="757094260">
    <w:abstractNumId w:val="46"/>
  </w:num>
  <w:num w:numId="42" w16cid:durableId="118184674">
    <w:abstractNumId w:val="33"/>
  </w:num>
  <w:num w:numId="43" w16cid:durableId="742878061">
    <w:abstractNumId w:val="42"/>
  </w:num>
  <w:num w:numId="44" w16cid:durableId="1066221577">
    <w:abstractNumId w:val="43"/>
  </w:num>
  <w:num w:numId="45" w16cid:durableId="2088568901">
    <w:abstractNumId w:val="20"/>
  </w:num>
  <w:num w:numId="46" w16cid:durableId="7568246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93567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68"/>
    <w:rsid w:val="000142AE"/>
    <w:rsid w:val="00014BB5"/>
    <w:rsid w:val="00031191"/>
    <w:rsid w:val="0004200D"/>
    <w:rsid w:val="00047B9C"/>
    <w:rsid w:val="00073FCA"/>
    <w:rsid w:val="00085A5F"/>
    <w:rsid w:val="00090C77"/>
    <w:rsid w:val="000932B7"/>
    <w:rsid w:val="000B2B85"/>
    <w:rsid w:val="000D1614"/>
    <w:rsid w:val="00124EEC"/>
    <w:rsid w:val="00126238"/>
    <w:rsid w:val="00147477"/>
    <w:rsid w:val="001534BC"/>
    <w:rsid w:val="001711D8"/>
    <w:rsid w:val="00180878"/>
    <w:rsid w:val="00181E2F"/>
    <w:rsid w:val="001825F2"/>
    <w:rsid w:val="001915B0"/>
    <w:rsid w:val="00196F74"/>
    <w:rsid w:val="001A0135"/>
    <w:rsid w:val="001B3A74"/>
    <w:rsid w:val="001D342E"/>
    <w:rsid w:val="001F1D1C"/>
    <w:rsid w:val="002076F6"/>
    <w:rsid w:val="00216169"/>
    <w:rsid w:val="00223D12"/>
    <w:rsid w:val="00231B9A"/>
    <w:rsid w:val="002337D1"/>
    <w:rsid w:val="00237587"/>
    <w:rsid w:val="002405CA"/>
    <w:rsid w:val="0025102F"/>
    <w:rsid w:val="00252122"/>
    <w:rsid w:val="00253C05"/>
    <w:rsid w:val="002673CA"/>
    <w:rsid w:val="002854BC"/>
    <w:rsid w:val="00295A33"/>
    <w:rsid w:val="00297DF9"/>
    <w:rsid w:val="002B05F4"/>
    <w:rsid w:val="002C166E"/>
    <w:rsid w:val="002D022D"/>
    <w:rsid w:val="002E0EB4"/>
    <w:rsid w:val="002E4FF0"/>
    <w:rsid w:val="002E5023"/>
    <w:rsid w:val="0034338A"/>
    <w:rsid w:val="00347C13"/>
    <w:rsid w:val="003541BF"/>
    <w:rsid w:val="00384D93"/>
    <w:rsid w:val="00393C37"/>
    <w:rsid w:val="003A3D92"/>
    <w:rsid w:val="003D0984"/>
    <w:rsid w:val="003D53DB"/>
    <w:rsid w:val="003E1194"/>
    <w:rsid w:val="003F02C4"/>
    <w:rsid w:val="003F64F1"/>
    <w:rsid w:val="00403BF3"/>
    <w:rsid w:val="004164A6"/>
    <w:rsid w:val="00421D06"/>
    <w:rsid w:val="004374E9"/>
    <w:rsid w:val="004457C5"/>
    <w:rsid w:val="00452A3C"/>
    <w:rsid w:val="00466361"/>
    <w:rsid w:val="00485DBC"/>
    <w:rsid w:val="004A1B94"/>
    <w:rsid w:val="004A1DBC"/>
    <w:rsid w:val="004A3939"/>
    <w:rsid w:val="004C4576"/>
    <w:rsid w:val="004C77BD"/>
    <w:rsid w:val="004D52E6"/>
    <w:rsid w:val="004E1A2D"/>
    <w:rsid w:val="004E4375"/>
    <w:rsid w:val="004E4B6F"/>
    <w:rsid w:val="004F0BC8"/>
    <w:rsid w:val="00514ECB"/>
    <w:rsid w:val="005235AC"/>
    <w:rsid w:val="00552812"/>
    <w:rsid w:val="00560125"/>
    <w:rsid w:val="00586864"/>
    <w:rsid w:val="00586916"/>
    <w:rsid w:val="00596748"/>
    <w:rsid w:val="005D2DFD"/>
    <w:rsid w:val="005E02DE"/>
    <w:rsid w:val="005E4F92"/>
    <w:rsid w:val="005E7594"/>
    <w:rsid w:val="00611162"/>
    <w:rsid w:val="00611A68"/>
    <w:rsid w:val="00612F36"/>
    <w:rsid w:val="00620304"/>
    <w:rsid w:val="006204EE"/>
    <w:rsid w:val="006458F2"/>
    <w:rsid w:val="00681B29"/>
    <w:rsid w:val="006A6C2E"/>
    <w:rsid w:val="006D4053"/>
    <w:rsid w:val="00790E73"/>
    <w:rsid w:val="007C6958"/>
    <w:rsid w:val="007D47B1"/>
    <w:rsid w:val="007E6186"/>
    <w:rsid w:val="007F123C"/>
    <w:rsid w:val="00816C54"/>
    <w:rsid w:val="00824935"/>
    <w:rsid w:val="00842A03"/>
    <w:rsid w:val="008547B3"/>
    <w:rsid w:val="0087739F"/>
    <w:rsid w:val="008F5025"/>
    <w:rsid w:val="00901C4E"/>
    <w:rsid w:val="00904D05"/>
    <w:rsid w:val="00913DEA"/>
    <w:rsid w:val="0091754E"/>
    <w:rsid w:val="00923DDD"/>
    <w:rsid w:val="00930B00"/>
    <w:rsid w:val="009440BD"/>
    <w:rsid w:val="00982AE0"/>
    <w:rsid w:val="00985888"/>
    <w:rsid w:val="00990BAB"/>
    <w:rsid w:val="009A4777"/>
    <w:rsid w:val="009B452C"/>
    <w:rsid w:val="009D0990"/>
    <w:rsid w:val="009D323E"/>
    <w:rsid w:val="00A050B8"/>
    <w:rsid w:val="00A1684D"/>
    <w:rsid w:val="00A36E8E"/>
    <w:rsid w:val="00A41527"/>
    <w:rsid w:val="00A579F5"/>
    <w:rsid w:val="00A627C5"/>
    <w:rsid w:val="00A76139"/>
    <w:rsid w:val="00A7693B"/>
    <w:rsid w:val="00A95EF9"/>
    <w:rsid w:val="00AB1506"/>
    <w:rsid w:val="00AB62A9"/>
    <w:rsid w:val="00AB6CDE"/>
    <w:rsid w:val="00AC0BB8"/>
    <w:rsid w:val="00AF5578"/>
    <w:rsid w:val="00AF6AE2"/>
    <w:rsid w:val="00B26239"/>
    <w:rsid w:val="00B3420A"/>
    <w:rsid w:val="00B84E22"/>
    <w:rsid w:val="00BA3EE9"/>
    <w:rsid w:val="00BB23A6"/>
    <w:rsid w:val="00BF272A"/>
    <w:rsid w:val="00BF4C16"/>
    <w:rsid w:val="00C423F6"/>
    <w:rsid w:val="00C45672"/>
    <w:rsid w:val="00C5125F"/>
    <w:rsid w:val="00C61637"/>
    <w:rsid w:val="00C627CE"/>
    <w:rsid w:val="00C714F6"/>
    <w:rsid w:val="00C810C9"/>
    <w:rsid w:val="00CC2AB0"/>
    <w:rsid w:val="00CC682B"/>
    <w:rsid w:val="00CD6092"/>
    <w:rsid w:val="00D03CB9"/>
    <w:rsid w:val="00D05570"/>
    <w:rsid w:val="00D05A24"/>
    <w:rsid w:val="00D11743"/>
    <w:rsid w:val="00D302D0"/>
    <w:rsid w:val="00D35D06"/>
    <w:rsid w:val="00D51EB6"/>
    <w:rsid w:val="00D623A2"/>
    <w:rsid w:val="00D72635"/>
    <w:rsid w:val="00D87F80"/>
    <w:rsid w:val="00DB506A"/>
    <w:rsid w:val="00DC773B"/>
    <w:rsid w:val="00DD1F97"/>
    <w:rsid w:val="00DE6C22"/>
    <w:rsid w:val="00DE7D70"/>
    <w:rsid w:val="00E041C8"/>
    <w:rsid w:val="00E16AAB"/>
    <w:rsid w:val="00E62682"/>
    <w:rsid w:val="00E67247"/>
    <w:rsid w:val="00E725D4"/>
    <w:rsid w:val="00E92CDC"/>
    <w:rsid w:val="00E95CA7"/>
    <w:rsid w:val="00ED0C60"/>
    <w:rsid w:val="00EE1719"/>
    <w:rsid w:val="00F14E13"/>
    <w:rsid w:val="00F319EE"/>
    <w:rsid w:val="00F32188"/>
    <w:rsid w:val="00F3345A"/>
    <w:rsid w:val="00F45A6F"/>
    <w:rsid w:val="00F90274"/>
    <w:rsid w:val="00FC016C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9E29"/>
  <w15:docId w15:val="{A70B530D-BB4F-46E3-995D-5E95913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02F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0B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Titre2"/>
    <w:next w:val="Normal"/>
    <w:link w:val="Titre3Car"/>
    <w:autoRedefine/>
    <w:qFormat/>
    <w:rsid w:val="00AC0BB8"/>
    <w:pPr>
      <w:keepNext w:val="0"/>
      <w:keepLines w:val="0"/>
      <w:spacing w:before="0"/>
      <w:ind w:left="20" w:right="12"/>
      <w:jc w:val="both"/>
      <w:outlineLvl w:val="2"/>
    </w:pPr>
    <w:rPr>
      <w:rFonts w:ascii="Arial" w:eastAsia="Times New Roman" w:hAnsi="Arial" w:cs="Arial"/>
      <w:bCs w:val="0"/>
      <w:i/>
      <w:color w:val="auto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11A68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611A68"/>
    <w:rPr>
      <w:rFonts w:ascii="New York" w:eastAsia="Times New Roman" w:hAnsi="New York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611A68"/>
  </w:style>
  <w:style w:type="paragraph" w:styleId="Pieddepage">
    <w:name w:val="footer"/>
    <w:basedOn w:val="Normal"/>
    <w:link w:val="PieddepageCar"/>
    <w:rsid w:val="00611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1A68"/>
    <w:rPr>
      <w:rFonts w:ascii="New York" w:eastAsia="Times New Roman" w:hAnsi="New York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A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A6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1754E"/>
    <w:pPr>
      <w:ind w:left="720"/>
      <w:contextualSpacing/>
    </w:pPr>
  </w:style>
  <w:style w:type="table" w:styleId="Grilledutableau">
    <w:name w:val="Table Grid"/>
    <w:basedOn w:val="TableauNormal"/>
    <w:uiPriority w:val="59"/>
    <w:rsid w:val="001A0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C0BB8"/>
    <w:rPr>
      <w:rFonts w:ascii="Arial" w:eastAsia="Times New Roman" w:hAnsi="Arial" w:cs="Arial"/>
      <w:b/>
      <w:i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C0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Marquedecommentaire">
    <w:name w:val="annotation reference"/>
    <w:basedOn w:val="Policepardfaut"/>
    <w:semiHidden/>
    <w:unhideWhenUsed/>
    <w:rsid w:val="003F02C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F02C4"/>
    <w:rPr>
      <w:rFonts w:ascii="Times New Roman" w:hAnsi="Times New Roman"/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3F02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E">
    <w:name w:val="NOTE"/>
    <w:basedOn w:val="Normal"/>
    <w:rsid w:val="00D302D0"/>
    <w:pPr>
      <w:tabs>
        <w:tab w:val="center" w:pos="6280"/>
      </w:tabs>
      <w:ind w:firstLine="851"/>
      <w:jc w:val="both"/>
    </w:pPr>
    <w:rPr>
      <w:rFonts w:ascii="Palatino" w:hAnsi="Palatino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7C13"/>
    <w:rPr>
      <w:rFonts w:ascii="New York" w:hAnsi="New York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7C13"/>
    <w:rPr>
      <w:rFonts w:ascii="New York" w:eastAsia="Times New Roman" w:hAnsi="New York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CRBN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JOUANNE Katily</dc:creator>
  <cp:lastModifiedBy>Mahaut Lebigre</cp:lastModifiedBy>
  <cp:revision>2</cp:revision>
  <cp:lastPrinted>2017-11-06T11:38:00Z</cp:lastPrinted>
  <dcterms:created xsi:type="dcterms:W3CDTF">2025-06-22T09:07:00Z</dcterms:created>
  <dcterms:modified xsi:type="dcterms:W3CDTF">2025-06-22T09:07:00Z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595bc-492f-4d88-9880-737c41c1bf4b_Enabled">
    <vt:lpwstr>true</vt:lpwstr>
  </property>
  <property fmtid="{D5CDD505-2E9C-101B-9397-08002B2CF9AE}" pid="3" name="MSIP_Label_fb7595bc-492f-4d88-9880-737c41c1bf4b_SetDate">
    <vt:lpwstr>2024-12-22T19:59:40Z</vt:lpwstr>
  </property>
  <property fmtid="{D5CDD505-2E9C-101B-9397-08002B2CF9AE}" pid="4" name="MSIP_Label_fb7595bc-492f-4d88-9880-737c41c1bf4b_Method">
    <vt:lpwstr>Standard</vt:lpwstr>
  </property>
  <property fmtid="{D5CDD505-2E9C-101B-9397-08002B2CF9AE}" pid="5" name="MSIP_Label_fb7595bc-492f-4d88-9880-737c41c1bf4b_Name">
    <vt:lpwstr>Public</vt:lpwstr>
  </property>
  <property fmtid="{D5CDD505-2E9C-101B-9397-08002B2CF9AE}" pid="6" name="MSIP_Label_fb7595bc-492f-4d88-9880-737c41c1bf4b_SiteId">
    <vt:lpwstr>430c3e75-ff03-445f-b3f4-ae2809a0b10b</vt:lpwstr>
  </property>
  <property fmtid="{D5CDD505-2E9C-101B-9397-08002B2CF9AE}" pid="7" name="MSIP_Label_fb7595bc-492f-4d88-9880-737c41c1bf4b_ActionId">
    <vt:lpwstr>a414481a-4cb5-48ec-8a3d-a0a850ad5e72</vt:lpwstr>
  </property>
  <property fmtid="{D5CDD505-2E9C-101B-9397-08002B2CF9AE}" pid="8" name="MSIP_Label_fb7595bc-492f-4d88-9880-737c41c1bf4b_ContentBits">
    <vt:lpwstr>0</vt:lpwstr>
  </property>
</Properties>
</file>